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15" w:rsidRPr="00364515" w:rsidRDefault="00364515" w:rsidP="0036451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36451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Załącznik nr. 2</w:t>
      </w:r>
      <w:r w:rsidR="002A504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a</w:t>
      </w:r>
      <w:r w:rsidRPr="0036451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64515" w:rsidRDefault="00364515" w:rsidP="0036451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pl-PL"/>
        </w:rPr>
      </w:pPr>
    </w:p>
    <w:p w:rsidR="002A5043" w:rsidRDefault="002A5043" w:rsidP="0036451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pl-PL"/>
        </w:rPr>
      </w:pPr>
    </w:p>
    <w:p w:rsidR="00364515" w:rsidRPr="00364515" w:rsidRDefault="00364515" w:rsidP="00364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pacing w:val="-13"/>
          <w:sz w:val="32"/>
          <w:szCs w:val="32"/>
          <w:lang w:eastAsia="pl-PL"/>
        </w:rPr>
      </w:pPr>
      <w:r w:rsidRPr="00364515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pl-PL"/>
        </w:rPr>
        <w:t>Harmonogram spłaty długoterminowego kredytu</w:t>
      </w:r>
    </w:p>
    <w:p w:rsidR="00364515" w:rsidRPr="00364515" w:rsidRDefault="00364515" w:rsidP="00364515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323232"/>
          <w:spacing w:val="-13"/>
          <w:sz w:val="24"/>
          <w:szCs w:val="30"/>
          <w:lang w:eastAsia="pl-PL"/>
        </w:rPr>
      </w:pPr>
    </w:p>
    <w:p w:rsidR="002A5043" w:rsidRDefault="002A5043" w:rsidP="00364515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323232"/>
          <w:spacing w:val="-13"/>
          <w:sz w:val="24"/>
          <w:szCs w:val="30"/>
          <w:lang w:eastAsia="pl-PL"/>
        </w:rPr>
      </w:pPr>
    </w:p>
    <w:p w:rsidR="00364515" w:rsidRDefault="00364515" w:rsidP="00364515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323232"/>
          <w:spacing w:val="-14"/>
          <w:sz w:val="24"/>
          <w:szCs w:val="30"/>
          <w:lang w:eastAsia="pl-PL"/>
        </w:rPr>
      </w:pPr>
      <w:bookmarkStart w:id="0" w:name="_GoBack"/>
      <w:r w:rsidRPr="002A5043">
        <w:rPr>
          <w:rFonts w:ascii="Times New Roman" w:eastAsia="Times New Roman" w:hAnsi="Times New Roman" w:cs="Times New Roman"/>
          <w:b/>
          <w:color w:val="323232"/>
          <w:spacing w:val="-13"/>
          <w:sz w:val="24"/>
          <w:szCs w:val="30"/>
          <w:lang w:eastAsia="pl-PL"/>
        </w:rPr>
        <w:t xml:space="preserve">Termin spłaty kredytu  to okres od 31 marca 2019 r. do 31 grudnia  2024 r., </w:t>
      </w:r>
      <w:r w:rsidRPr="002A5043">
        <w:rPr>
          <w:rFonts w:ascii="Times New Roman" w:eastAsia="Times New Roman" w:hAnsi="Times New Roman" w:cs="Times New Roman"/>
          <w:b/>
          <w:color w:val="323232"/>
          <w:spacing w:val="-14"/>
          <w:sz w:val="24"/>
          <w:szCs w:val="30"/>
          <w:lang w:eastAsia="pl-PL"/>
        </w:rPr>
        <w:t>w  ratach kwartalnych:</w:t>
      </w:r>
    </w:p>
    <w:p w:rsidR="002A5043" w:rsidRPr="002A5043" w:rsidRDefault="002A5043" w:rsidP="00364515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323232"/>
          <w:spacing w:val="-14"/>
          <w:sz w:val="24"/>
          <w:szCs w:val="30"/>
          <w:lang w:eastAsia="pl-PL"/>
        </w:rPr>
      </w:pPr>
    </w:p>
    <w:p w:rsidR="00364515" w:rsidRPr="002A5043" w:rsidRDefault="00364515" w:rsidP="00364515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323232"/>
          <w:spacing w:val="-14"/>
          <w:sz w:val="24"/>
          <w:szCs w:val="30"/>
          <w:lang w:eastAsia="pl-PL"/>
        </w:rPr>
      </w:pP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31.03.2019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30.06.2019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30.09.2019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31.12.2019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31.03.2020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30.06.2020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30.09.2020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31.12.2020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31.03.2021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30.06.2021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30.09.2021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31.12.2021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31.03.2022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30.06.2022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30.09.2022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31.12.2022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31.03.2023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30.06.2023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30.09.2023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30.000 zł do dnia 31.12.2023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125.000 zł do dnia 31.03.2024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125.000 zł do dnia 30.06.2024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125.000 zł do dnia 30.09.2024 r.</w:t>
      </w:r>
    </w:p>
    <w:p w:rsidR="00364515" w:rsidRPr="00364515" w:rsidRDefault="00364515" w:rsidP="00364515">
      <w:pPr>
        <w:numPr>
          <w:ilvl w:val="0"/>
          <w:numId w:val="1"/>
        </w:numPr>
        <w:tabs>
          <w:tab w:val="num" w:pos="1040"/>
        </w:tabs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jedna rata w kwocie 125.000 zł do dnia 31.12.2024 r</w:t>
      </w:r>
      <w:bookmarkEnd w:id="0"/>
      <w:r w:rsidRPr="0036451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50116" w:rsidRPr="00AE79A3" w:rsidRDefault="00550116" w:rsidP="00364515">
      <w:pPr>
        <w:spacing w:line="400" w:lineRule="atLeast"/>
        <w:rPr>
          <w:rFonts w:ascii="Times New Roman" w:hAnsi="Times New Roman" w:cs="Times New Roman"/>
        </w:rPr>
      </w:pPr>
    </w:p>
    <w:p w:rsidR="008D51F8" w:rsidRPr="002A5043" w:rsidRDefault="008D51F8" w:rsidP="002A5043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043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wcześniejszej spłaty kredytu bez ponoszenia dodatkowych kosztów. O zmianie terminu spłaty kredytu zamawiający poinformuje </w:t>
      </w:r>
      <w:r w:rsidR="002A5043">
        <w:rPr>
          <w:rFonts w:ascii="Times New Roman" w:eastAsia="Calibri" w:hAnsi="Times New Roman" w:cs="Times New Roman"/>
          <w:sz w:val="24"/>
          <w:szCs w:val="24"/>
        </w:rPr>
        <w:br/>
      </w:r>
      <w:r w:rsidRPr="002A5043">
        <w:rPr>
          <w:rFonts w:ascii="Times New Roman" w:eastAsia="Calibri" w:hAnsi="Times New Roman" w:cs="Times New Roman"/>
          <w:sz w:val="24"/>
          <w:szCs w:val="24"/>
        </w:rPr>
        <w:t>w formie pisemnej Wykonawcę</w:t>
      </w:r>
    </w:p>
    <w:p w:rsidR="008D51F8" w:rsidRPr="002A5043" w:rsidRDefault="008D51F8" w:rsidP="002A5043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043">
        <w:rPr>
          <w:rFonts w:ascii="Times New Roman" w:eastAsia="Calibri" w:hAnsi="Times New Roman" w:cs="Times New Roman"/>
          <w:sz w:val="24"/>
          <w:szCs w:val="24"/>
        </w:rPr>
        <w:t>W przypadku spłaty kredytu we wcześniejszym terminie, odsetki będą liczone do dnia spłaty kredytu, a nie do końca umowy.</w:t>
      </w:r>
    </w:p>
    <w:p w:rsidR="00AE79A3" w:rsidRPr="002A5043" w:rsidRDefault="00AE79A3" w:rsidP="002A5043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043">
        <w:rPr>
          <w:rFonts w:ascii="Times New Roman" w:eastAsia="Calibri" w:hAnsi="Times New Roman" w:cs="Times New Roman"/>
          <w:sz w:val="24"/>
          <w:szCs w:val="24"/>
        </w:rPr>
        <w:lastRenderedPageBreak/>
        <w:t>Zastrzega się możliwość wcześniejszej spłaty kredytu w ciągu roku kalendarzowego.</w:t>
      </w:r>
    </w:p>
    <w:p w:rsidR="008D51F8" w:rsidRPr="002A5043" w:rsidRDefault="008D51F8" w:rsidP="002A5043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043">
        <w:rPr>
          <w:rFonts w:ascii="Times New Roman" w:eastAsia="Calibri" w:hAnsi="Times New Roman" w:cs="Times New Roman"/>
          <w:sz w:val="24"/>
          <w:szCs w:val="24"/>
        </w:rPr>
        <w:t xml:space="preserve">Strony dopuszczają możliwość zmiany postanowień zawartej umowy w stosunku do treści oferty, na podstawie której dokonano wyboru Wykonawcy za zgodą stron umowy </w:t>
      </w:r>
      <w:r w:rsidR="002A5043">
        <w:rPr>
          <w:rFonts w:ascii="Times New Roman" w:eastAsia="Calibri" w:hAnsi="Times New Roman" w:cs="Times New Roman"/>
          <w:sz w:val="24"/>
          <w:szCs w:val="24"/>
        </w:rPr>
        <w:br/>
      </w:r>
      <w:r w:rsidRPr="002A5043">
        <w:rPr>
          <w:rFonts w:ascii="Times New Roman" w:eastAsia="Calibri" w:hAnsi="Times New Roman" w:cs="Times New Roman"/>
          <w:sz w:val="24"/>
          <w:szCs w:val="24"/>
        </w:rPr>
        <w:t>w zakresie przedłużenia okresu kredytowania i zmiany harmonogramu spłat kredytu.</w:t>
      </w:r>
      <w:r w:rsidR="002A5043">
        <w:rPr>
          <w:rFonts w:ascii="Times New Roman" w:eastAsia="Calibri" w:hAnsi="Times New Roman" w:cs="Times New Roman"/>
          <w:sz w:val="24"/>
          <w:szCs w:val="24"/>
        </w:rPr>
        <w:br/>
      </w:r>
      <w:r w:rsidRPr="002A5043">
        <w:rPr>
          <w:rFonts w:ascii="Times New Roman" w:eastAsia="Calibri" w:hAnsi="Times New Roman" w:cs="Times New Roman"/>
          <w:sz w:val="24"/>
          <w:szCs w:val="24"/>
        </w:rPr>
        <w:t xml:space="preserve"> Za zmianę warunków umowy bank nie będzie pobierał opłat od Zamawiającego.</w:t>
      </w:r>
    </w:p>
    <w:p w:rsidR="008D51F8" w:rsidRPr="002A5043" w:rsidRDefault="008D51F8" w:rsidP="002A504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1F8" w:rsidRPr="00364515" w:rsidRDefault="008D51F8" w:rsidP="002A5043">
      <w:pPr>
        <w:spacing w:line="400" w:lineRule="atLeast"/>
        <w:jc w:val="both"/>
        <w:rPr>
          <w:rFonts w:ascii="Times New Roman" w:hAnsi="Times New Roman" w:cs="Times New Roman"/>
        </w:rPr>
      </w:pPr>
    </w:p>
    <w:sectPr w:rsidR="008D51F8" w:rsidRPr="00364515" w:rsidSect="002A5043">
      <w:headerReference w:type="default" r:id="rId7"/>
      <w:pgSz w:w="11906" w:h="16838"/>
      <w:pgMar w:top="567" w:right="1418" w:bottom="794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D0" w:rsidRDefault="002908D0" w:rsidP="002A5043">
      <w:pPr>
        <w:spacing w:after="0" w:line="240" w:lineRule="auto"/>
      </w:pPr>
      <w:r>
        <w:separator/>
      </w:r>
    </w:p>
  </w:endnote>
  <w:endnote w:type="continuationSeparator" w:id="0">
    <w:p w:rsidR="002908D0" w:rsidRDefault="002908D0" w:rsidP="002A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D0" w:rsidRDefault="002908D0" w:rsidP="002A5043">
      <w:pPr>
        <w:spacing w:after="0" w:line="240" w:lineRule="auto"/>
      </w:pPr>
      <w:r>
        <w:separator/>
      </w:r>
    </w:p>
  </w:footnote>
  <w:footnote w:type="continuationSeparator" w:id="0">
    <w:p w:rsidR="002908D0" w:rsidRDefault="002908D0" w:rsidP="002A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043" w:rsidRPr="00A135D3" w:rsidRDefault="002A5043" w:rsidP="002A5043">
    <w:pPr>
      <w:pStyle w:val="Nagwek"/>
      <w:jc w:val="center"/>
      <w:rPr>
        <w:rFonts w:ascii="Cambria" w:hAnsi="Cambria" w:cs="Arial"/>
        <w:bCs/>
        <w:i/>
        <w:iCs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Pr="00C00E34">
      <w:rPr>
        <w:rFonts w:ascii="Cambria" w:hAnsi="Cambria" w:cs="Arial"/>
        <w:sz w:val="20"/>
      </w:rPr>
      <w:t xml:space="preserve">Numer postępowania: </w:t>
    </w:r>
    <w:r>
      <w:rPr>
        <w:rFonts w:ascii="Cambria" w:hAnsi="Cambria" w:cs="Arial"/>
        <w:bCs/>
        <w:i/>
        <w:iCs/>
        <w:sz w:val="20"/>
      </w:rPr>
      <w:t xml:space="preserve"> RG.271.9.2018</w:t>
    </w:r>
  </w:p>
  <w:p w:rsidR="002A5043" w:rsidRDefault="002A5043">
    <w:pPr>
      <w:pStyle w:val="Nagwek"/>
    </w:pPr>
  </w:p>
  <w:p w:rsidR="002A5043" w:rsidRDefault="002A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320"/>
    <w:multiLevelType w:val="hybridMultilevel"/>
    <w:tmpl w:val="F38038B6"/>
    <w:lvl w:ilvl="0" w:tplc="1564E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64784"/>
    <w:multiLevelType w:val="hybridMultilevel"/>
    <w:tmpl w:val="21E002FA"/>
    <w:lvl w:ilvl="0" w:tplc="95EADF0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4721A4E">
      <w:start w:val="6"/>
      <w:numFmt w:val="upperLetter"/>
      <w:lvlText w:val="%2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5"/>
    <w:rsid w:val="002908D0"/>
    <w:rsid w:val="002A5043"/>
    <w:rsid w:val="00364515"/>
    <w:rsid w:val="00550116"/>
    <w:rsid w:val="008D51F8"/>
    <w:rsid w:val="00AE79A3"/>
    <w:rsid w:val="00DC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C4459-1846-418C-9282-75EBE771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0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A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A5043"/>
  </w:style>
  <w:style w:type="paragraph" w:styleId="Stopka">
    <w:name w:val="footer"/>
    <w:basedOn w:val="Normalny"/>
    <w:link w:val="StopkaZnak"/>
    <w:uiPriority w:val="99"/>
    <w:unhideWhenUsed/>
    <w:rsid w:val="002A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2018-10-29T10:20:00Z</cp:lastPrinted>
  <dcterms:created xsi:type="dcterms:W3CDTF">2018-10-26T07:35:00Z</dcterms:created>
  <dcterms:modified xsi:type="dcterms:W3CDTF">2018-10-29T10:37:00Z</dcterms:modified>
</cp:coreProperties>
</file>